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f6d0f99fc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EIENDOMSSELSKAPET RANHEIM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EIENDOMSSELSKAPET RANHEIM AS</w:t>
      </w:r>
    </w:p>
    <w:sectPr>
      <w:headerReference xmlns:r="http://schemas.openxmlformats.org/officeDocument/2006/relationships" w:type="default" r:id="R94ed95037622467d"/>
      <w:footerReference xmlns:r="http://schemas.openxmlformats.org/officeDocument/2006/relationships" w:type="default" r:id="R0350d0bea2fb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d95037622467d" /><Relationship Type="http://schemas.openxmlformats.org/officeDocument/2006/relationships/footer" Target="/word/footer1.xml" Id="R0350d0bea2fb4ef8" /></Relationships>
</file>