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699e4014004a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SH INT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SH INT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e6acaa07fa4db6"/>
      <w:footerReference xmlns:r="http://schemas.openxmlformats.org/officeDocument/2006/relationships" w:type="default" r:id="R9ae543bee8b845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 INT AS   ·   Org.nr 934 158 954   ·   Bygdøy allé 23   ·   0262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 INT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e6acaa07fa4db6" /><Relationship Type="http://schemas.openxmlformats.org/officeDocument/2006/relationships/footer" Target="/word/footer1.xml" Id="R9ae543bee8b8456e" /></Relationships>
</file>