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c233cfdc7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cc55893444ee6"/>
      <w:footerReference xmlns:r="http://schemas.openxmlformats.org/officeDocument/2006/relationships" w:type="default" r:id="R4808d55a2429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HOLDCO 2 AS   ·   Org.nr 934 158 814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cc55893444ee6" /><Relationship Type="http://schemas.openxmlformats.org/officeDocument/2006/relationships/footer" Target="/word/footer1.xml" Id="R4808d55a242948ed" /></Relationships>
</file>