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95634a4df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OBOS AKSJEINVESTERINGER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OBOS AKSJEINVESTERINGER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c765987ec4fc2"/>
      <w:footerReference xmlns:r="http://schemas.openxmlformats.org/officeDocument/2006/relationships" w:type="default" r:id="R823fdac8a312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OBOS AKSJEINVESTERINGER AS   ·   Org.nr 934 070 119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OBOS AKSJEINVESTERINGER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c765987ec4fc2" /><Relationship Type="http://schemas.openxmlformats.org/officeDocument/2006/relationships/footer" Target="/word/footer1.xml" Id="R823fdac8a312427c" /></Relationships>
</file>