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0da3bef65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02851d0bb49c1"/>
      <w:footerReference xmlns:r="http://schemas.openxmlformats.org/officeDocument/2006/relationships" w:type="default" r:id="R4fc7c86c199f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 HOLDING AS   ·   Org.nr 933 904 016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02851d0bb49c1" /><Relationship Type="http://schemas.openxmlformats.org/officeDocument/2006/relationships/footer" Target="/word/footer1.xml" Id="R4fc7c86c199f4ae9" /></Relationships>
</file>