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5df774e79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VIHECA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VIHECA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c058231004d7b"/>
      <w:footerReference xmlns:r="http://schemas.openxmlformats.org/officeDocument/2006/relationships" w:type="default" r:id="Ref75165bd7a6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VIHECA CAPITAL AS   ·   Org.nr 933 597 326   ·   c/o Vibeke Ulrichsen, Inkognitogata 45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VIHECA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c058231004d7b" /><Relationship Type="http://schemas.openxmlformats.org/officeDocument/2006/relationships/footer" Target="/word/footer1.xml" Id="Ref75165bd7a64626" /></Relationships>
</file>