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eb933ee0449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KRISEKASSEN AS</w:t>
      </w:r>
    </w:p>
    <w:sectPr>
      <w:headerReference xmlns:r="http://schemas.openxmlformats.org/officeDocument/2006/relationships" w:type="default" r:id="R91c57cacb22a46fe"/>
      <w:footerReference xmlns:r="http://schemas.openxmlformats.org/officeDocument/2006/relationships" w:type="default" r:id="R98d408e42ef5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KRISEKASSEN AS   ·   Org.nr 933 577 414   ·   Bestum skolevei 1C   ·   0280 OSLO   ·   runebergseng@gmail.com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KRISEKASSEN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57cacb22a46fe" /><Relationship Type="http://schemas.openxmlformats.org/officeDocument/2006/relationships/footer" Target="/word/footer1.xml" Id="R98d408e42ef54bd9" /></Relationships>
</file>