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4201143f4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KRISEKASSEN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KRISEKASSEN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b7ed37d1645d1"/>
      <w:footerReference xmlns:r="http://schemas.openxmlformats.org/officeDocument/2006/relationships" w:type="default" r:id="R97b0e3e682a1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KRISEKASSEN AS   ·   Org.nr 933 577 414   ·   Bestum skolevei 1C   ·   0280 OSLO   ·   runebergseng@gmail.com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KRISEKASSEN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b7ed37d1645d1" /><Relationship Type="http://schemas.openxmlformats.org/officeDocument/2006/relationships/footer" Target="/word/footer1.xml" Id="R97b0e3e682a14e35" /></Relationships>
</file>