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2011fb438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 INVEST AS</w:t>
      </w:r>
    </w:p>
    <w:sectPr>
      <w:headerReference xmlns:r="http://schemas.openxmlformats.org/officeDocument/2006/relationships" w:type="default" r:id="Rae07cf8f143b49d0"/>
      <w:footerReference xmlns:r="http://schemas.openxmlformats.org/officeDocument/2006/relationships" w:type="default" r:id="Rebce6e654886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 INVEST AS   ·   Org.nr 933 498 689   ·   Grannesveien 14B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7cf8f143b49d0" /><Relationship Type="http://schemas.openxmlformats.org/officeDocument/2006/relationships/footer" Target="/word/footer1.xml" Id="Rebce6e65488644f7" /></Relationships>
</file>