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01f2884ac45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HUSA INVESTMENT AS</w:t>
      </w:r>
    </w:p>
    <w:sectPr>
      <w:headerReference xmlns:r="http://schemas.openxmlformats.org/officeDocument/2006/relationships" w:type="default" r:id="R5cc7397bb0ba4e1a"/>
      <w:footerReference xmlns:r="http://schemas.openxmlformats.org/officeDocument/2006/relationships" w:type="default" r:id="R51ee2ca41121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7397bb0ba4e1a" /><Relationship Type="http://schemas.openxmlformats.org/officeDocument/2006/relationships/footer" Target="/word/footer1.xml" Id="R51ee2ca411214945" /></Relationships>
</file>