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2255ab08ac4c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DKWM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DKWM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e4dd815cd34c43"/>
      <w:footerReference xmlns:r="http://schemas.openxmlformats.org/officeDocument/2006/relationships" w:type="default" r:id="R266f5cf1003349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DKWM INVEST AS   ·   Org.nr 933 064 913   ·   Folkestads gate 2   ·   3043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DKWM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e4dd815cd34c43" /><Relationship Type="http://schemas.openxmlformats.org/officeDocument/2006/relationships/footer" Target="/word/footer1.xml" Id="R266f5cf100334933" /></Relationships>
</file>