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7dabf3df3e40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Hetlevik,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 MAGNE RØDLANDS AKSJESELSKAP</w:t>
      </w:r>
    </w:p>
    <w:sectPr>
      <w:headerReference xmlns:r="http://schemas.openxmlformats.org/officeDocument/2006/relationships" w:type="default" r:id="Rdecfb052ff41410b"/>
      <w:footerReference xmlns:r="http://schemas.openxmlformats.org/officeDocument/2006/relationships" w:type="default" r:id="R8e361e8518bf45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 MAGNE RØDLANDS AKSJESELSKAP   ·   Org.nr 932 368 145   ·   Basneset 13A   ·   5304 HETLEVIK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 MAGNE RØDLANDS AKSJESELSKAP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cfb052ff41410b" /><Relationship Type="http://schemas.openxmlformats.org/officeDocument/2006/relationships/footer" Target="/word/footer1.xml" Id="R8e361e8518bf456c" /></Relationships>
</file>