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682dae0fc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BALDIS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BALDIS INVEST AS</w:t>
      </w:r>
    </w:p>
    <w:sectPr>
      <w:headerReference xmlns:r="http://schemas.openxmlformats.org/officeDocument/2006/relationships" w:type="default" r:id="R558c679d0f8b4888"/>
      <w:footerReference xmlns:r="http://schemas.openxmlformats.org/officeDocument/2006/relationships" w:type="default" r:id="R9771da2860f2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c679d0f8b4888" /><Relationship Type="http://schemas.openxmlformats.org/officeDocument/2006/relationships/footer" Target="/word/footer1.xml" Id="R9771da2860f24d2b" /></Relationships>
</file>