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2fec100d4045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OFTEDAL REVISJON &amp;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OFTEDAL REVISJON &amp;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4d9af74d6a4873"/>
      <w:footerReference xmlns:r="http://schemas.openxmlformats.org/officeDocument/2006/relationships" w:type="default" r:id="Rac9abd9c385c41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OFTEDAL REVISJON &amp; RÅDGIVNING AS   ·   Org.nr 931 069 012   ·   Strandkaien 28   ·   4005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OFTEDAL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4d9af74d6a4873" /><Relationship Type="http://schemas.openxmlformats.org/officeDocument/2006/relationships/footer" Target="/word/footer1.xml" Id="Rac9abd9c385c41f1" /></Relationships>
</file>