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1412de2c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HOLDING AS</w:t>
      </w:r>
    </w:p>
    <w:sectPr>
      <w:headerReference xmlns:r="http://schemas.openxmlformats.org/officeDocument/2006/relationships" w:type="default" r:id="R4101eeb5e9db4d66"/>
      <w:footerReference xmlns:r="http://schemas.openxmlformats.org/officeDocument/2006/relationships" w:type="default" r:id="R0943f0908d6b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1eeb5e9db4d66" /><Relationship Type="http://schemas.openxmlformats.org/officeDocument/2006/relationships/footer" Target="/word/footer1.xml" Id="R0943f0908d6b47a4" /></Relationships>
</file>