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bf8d0c670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INTERTRADE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4fc779ed8d2748c8"/>
      <w:footerReference xmlns:r="http://schemas.openxmlformats.org/officeDocument/2006/relationships" w:type="default" r:id="Rb47e28ba5ca0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779ed8d2748c8" /><Relationship Type="http://schemas.openxmlformats.org/officeDocument/2006/relationships/footer" Target="/word/footer1.xml" Id="Rb47e28ba5ca042e7" /></Relationships>
</file>