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60e74b0e7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OLSEN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OLSEN INVEST AS</w:t>
      </w:r>
    </w:p>
    <w:sectPr>
      <w:headerReference xmlns:r="http://schemas.openxmlformats.org/officeDocument/2006/relationships" w:type="default" r:id="R49c314bb151c4ab7"/>
      <w:footerReference xmlns:r="http://schemas.openxmlformats.org/officeDocument/2006/relationships" w:type="default" r:id="R4836a6050719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OLSEN INVEST AS   ·   Org.nr 930 940 615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314bb151c4ab7" /><Relationship Type="http://schemas.openxmlformats.org/officeDocument/2006/relationships/footer" Target="/word/footer1.xml" Id="R4836a60507194de7" /></Relationships>
</file>