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cca69026a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GULA INVEST AS</w:t>
      </w:r>
    </w:p>
    <w:sectPr>
      <w:headerReference xmlns:r="http://schemas.openxmlformats.org/officeDocument/2006/relationships" w:type="default" r:id="Rb9b054d491e54118"/>
      <w:footerReference xmlns:r="http://schemas.openxmlformats.org/officeDocument/2006/relationships" w:type="default" r:id="Rbbcdd6ba0611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054d491e54118" /><Relationship Type="http://schemas.openxmlformats.org/officeDocument/2006/relationships/footer" Target="/word/footer1.xml" Id="Rbbcdd6ba061149b3" /></Relationships>
</file>