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1138a138f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 INVEST AS</w:t>
      </w:r>
    </w:p>
    <w:sectPr>
      <w:headerReference xmlns:r="http://schemas.openxmlformats.org/officeDocument/2006/relationships" w:type="default" r:id="R18934b770107424a"/>
      <w:footerReference xmlns:r="http://schemas.openxmlformats.org/officeDocument/2006/relationships" w:type="default" r:id="R7cb3c2c294d2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34b770107424a" /><Relationship Type="http://schemas.openxmlformats.org/officeDocument/2006/relationships/footer" Target="/word/footer1.xml" Id="R7cb3c2c294d24f73" /></Relationships>
</file>