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cb5ea3ad1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FURCULA NEXT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FURCULA NEXT AS</w:t>
      </w:r>
    </w:p>
    <w:sectPr>
      <w:headerReference xmlns:r="http://schemas.openxmlformats.org/officeDocument/2006/relationships" w:type="default" r:id="Rbc631bfd25c146f2"/>
      <w:footerReference xmlns:r="http://schemas.openxmlformats.org/officeDocument/2006/relationships" w:type="default" r:id="Re1dbabeef8bc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FURCULA NEXT AS   ·   Org.nr 930 525 278   ·   Jongsåsveien 38   ·   1338 SANDVIKA   ·   maria.gjolberg@positiongreen.com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FURCULA NEXT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31bfd25c146f2" /><Relationship Type="http://schemas.openxmlformats.org/officeDocument/2006/relationships/footer" Target="/word/footer1.xml" Id="Re1dbabeef8bc4c3f" /></Relationships>
</file>