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567daad88b4d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Y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Vatnestrøm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Vatnestrøm,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Y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b51ca37c52748c6"/>
      <w:footerReference xmlns:r="http://schemas.openxmlformats.org/officeDocument/2006/relationships" w:type="default" r:id="R83e544e626024d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 INVEST AS   ·   Org.nr 930 513 601   ·   Bakkane 40   ·   4730 VATNESTRØM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51ca37c52748c6" /><Relationship Type="http://schemas.openxmlformats.org/officeDocument/2006/relationships/footer" Target="/word/footer1.xml" Id="R83e544e626024d6b" /></Relationships>
</file>