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2ba61282c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EGGE &amp; 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db3bbe34eab94075"/>
      <w:footerReference xmlns:r="http://schemas.openxmlformats.org/officeDocument/2006/relationships" w:type="default" r:id="R0f55eda06a4b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bbe34eab94075" /><Relationship Type="http://schemas.openxmlformats.org/officeDocument/2006/relationships/footer" Target="/word/footer1.xml" Id="R0f55eda06a4b4e34" /></Relationships>
</file>