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534eceed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INTELLI SERVICES AS, org.nr 930 319 821,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882ec242507345be"/>
      <w:footerReference xmlns:r="http://schemas.openxmlformats.org/officeDocument/2006/relationships" w:type="default" r:id="R281ec36e793d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ec242507345be" /><Relationship Type="http://schemas.openxmlformats.org/officeDocument/2006/relationships/footer" Target="/word/footer1.xml" Id="R281ec36e793d4062" /></Relationships>
</file>