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317903c54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INTELLI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INTELLI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6bde9d5d6641ee"/>
      <w:footerReference xmlns:r="http://schemas.openxmlformats.org/officeDocument/2006/relationships" w:type="default" r:id="Rbdb452b0ca53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bde9d5d6641ee" /><Relationship Type="http://schemas.openxmlformats.org/officeDocument/2006/relationships/footer" Target="/word/footer1.xml" Id="Rbdb452b0ca53472e" /></Relationships>
</file>