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169dcbc5b747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GAID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GAID AS</w:t>
      </w:r>
    </w:p>
    <w:sectPr>
      <w:headerReference xmlns:r="http://schemas.openxmlformats.org/officeDocument/2006/relationships" w:type="default" r:id="R077b9ec76a7d43cc"/>
      <w:footerReference xmlns:r="http://schemas.openxmlformats.org/officeDocument/2006/relationships" w:type="default" r:id="R48791bfdee9942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GAID AS   ·   Org.nr 930 232 521   ·   Prost Ottesens vei 18   ·   4325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7b9ec76a7d43cc" /><Relationship Type="http://schemas.openxmlformats.org/officeDocument/2006/relationships/footer" Target="/word/footer1.xml" Id="R48791bfdee994225" /></Relationships>
</file>