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57bab219a41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PASHBAME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PASHBAME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946f65f32f4592"/>
      <w:footerReference xmlns:r="http://schemas.openxmlformats.org/officeDocument/2006/relationships" w:type="default" r:id="Rb3271f447439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PASHBAME INVEST AS   ·   Org.nr 930 230 901   ·   Stallovegen 23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PASHBAME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46f65f32f4592" /><Relationship Type="http://schemas.openxmlformats.org/officeDocument/2006/relationships/footer" Target="/word/footer1.xml" Id="Rb3271f447439483d" /></Relationships>
</file>