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dcbe15cb14f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PROGRESSO AS, org.nr 930 069 299,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d42641ba6fc04a56"/>
      <w:footerReference xmlns:r="http://schemas.openxmlformats.org/officeDocument/2006/relationships" w:type="default" r:id="Re69077188dc5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641ba6fc04a56" /><Relationship Type="http://schemas.openxmlformats.org/officeDocument/2006/relationships/footer" Target="/word/footer1.xml" Id="Re69077188dc5456c" /></Relationships>
</file>