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aad9057a8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UDNESETH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bb7908f9f5a8451b"/>
      <w:footerReference xmlns:r="http://schemas.openxmlformats.org/officeDocument/2006/relationships" w:type="default" r:id="R483c5388279e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908f9f5a8451b" /><Relationship Type="http://schemas.openxmlformats.org/officeDocument/2006/relationships/footer" Target="/word/footer1.xml" Id="R483c5388279e41d5" /></Relationships>
</file>