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f0b9a2767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METS AS</w:t>
      </w:r>
    </w:p>
    <w:sectPr>
      <w:headerReference xmlns:r="http://schemas.openxmlformats.org/officeDocument/2006/relationships" w:type="default" r:id="R37f8422e8b2b4a3a"/>
      <w:footerReference xmlns:r="http://schemas.openxmlformats.org/officeDocument/2006/relationships" w:type="default" r:id="R6047c686d0f2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METS AS   ·   Org.nr 929 646 088   ·   Varen 27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8422e8b2b4a3a" /><Relationship Type="http://schemas.openxmlformats.org/officeDocument/2006/relationships/footer" Target="/word/footer1.xml" Id="R6047c686d0f24ee0" /></Relationships>
</file>