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398e2439f2f64bcc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SIKTE ANALYSE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Stavanger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Stavanger, 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SIKTE ANALYSE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15eeaa24ce6643aa"/>
      <w:footerReference xmlns:r="http://schemas.openxmlformats.org/officeDocument/2006/relationships" w:type="default" r:id="R3f136454f2574e1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SIKTE ANALYSE AS   ·   Org.nr 929 366 387   ·   c/o Bjørn Bruland, Buflåtveien 9   ·   4018 STAVANGER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SIKTE ANALYSE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15eeaa24ce6643aa" /><Relationship Type="http://schemas.openxmlformats.org/officeDocument/2006/relationships/footer" Target="/word/footer1.xml" Id="R3f136454f2574e10" /></Relationships>
</file>