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3abbc77104f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NALPATAD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NALPATAD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fac3f561c5437b"/>
      <w:footerReference xmlns:r="http://schemas.openxmlformats.org/officeDocument/2006/relationships" w:type="default" r:id="R74a4e9b1bf59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ac3f561c5437b" /><Relationship Type="http://schemas.openxmlformats.org/officeDocument/2006/relationships/footer" Target="/word/footer1.xml" Id="R74a4e9b1bf594443" /></Relationships>
</file>