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b859f96a4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PROBABLY NOTHING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PROBABLY NOTHING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3c0733733ad428c"/>
      <w:footerReference xmlns:r="http://schemas.openxmlformats.org/officeDocument/2006/relationships" w:type="default" r:id="R28409c15ff6d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0733733ad428c" /><Relationship Type="http://schemas.openxmlformats.org/officeDocument/2006/relationships/footer" Target="/word/footer1.xml" Id="R28409c15ff6d4c59" /></Relationships>
</file>