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39cbf560b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LEIHOLMEN AS</w:t>
      </w:r>
    </w:p>
    <w:sectPr>
      <w:headerReference xmlns:r="http://schemas.openxmlformats.org/officeDocument/2006/relationships" w:type="default" r:id="Ra0a01b79a5914c13"/>
      <w:footerReference xmlns:r="http://schemas.openxmlformats.org/officeDocument/2006/relationships" w:type="default" r:id="R4c701cd8026c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LEIHOLMEN AS   ·   Org.nr 928 974 855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01b79a5914c13" /><Relationship Type="http://schemas.openxmlformats.org/officeDocument/2006/relationships/footer" Target="/word/footer1.xml" Id="R4c701cd8026c4420" /></Relationships>
</file>