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4c2ac5a8a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 I Lofoten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 I Lofoten,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9021453ba4aa3"/>
      <w:footerReference xmlns:r="http://schemas.openxmlformats.org/officeDocument/2006/relationships" w:type="default" r:id="R40816862bdcd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INVESTMENT AS   ·   Org.nr 928 865 401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9021453ba4aa3" /><Relationship Type="http://schemas.openxmlformats.org/officeDocument/2006/relationships/footer" Target="/word/footer1.xml" Id="R40816862bdcd4e6e" /></Relationships>
</file>