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8c78f0d5e4a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DAKA HOLDING AS.</w:t>
      </w:r>
    </w:p>
    <w:sectPr>
      <w:headerReference xmlns:r="http://schemas.openxmlformats.org/officeDocument/2006/relationships" w:type="default" r:id="Rc4d564bbfcca41c7"/>
      <w:footerReference xmlns:r="http://schemas.openxmlformats.org/officeDocument/2006/relationships" w:type="default" r:id="R753fce54940c46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d564bbfcca41c7" /><Relationship Type="http://schemas.openxmlformats.org/officeDocument/2006/relationships/footer" Target="/word/footer1.xml" Id="R753fce54940c464b" /></Relationships>
</file>