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183dcc1f8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BOHRIUM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BOHRIUM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eda40dac7941fc"/>
      <w:footerReference xmlns:r="http://schemas.openxmlformats.org/officeDocument/2006/relationships" w:type="default" r:id="R82b72612df32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BOHRIUM AS   ·   Org.nr 928 680 991   ·   Bjønnåsen 5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BOHRIUM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da40dac7941fc" /><Relationship Type="http://schemas.openxmlformats.org/officeDocument/2006/relationships/footer" Target="/word/footer1.xml" Id="R82b72612df324a7e" /></Relationships>
</file>