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53bc13c124b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OPPØVE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OPPØVE AS</w:t>
      </w:r>
    </w:p>
    <w:sectPr>
      <w:headerReference xmlns:r="http://schemas.openxmlformats.org/officeDocument/2006/relationships" w:type="default" r:id="R98d73aedf071470e"/>
      <w:footerReference xmlns:r="http://schemas.openxmlformats.org/officeDocument/2006/relationships" w:type="default" r:id="R2dd85dab3394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OPPØVE AS   ·   Org.nr 928 457 230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OPPØVE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73aedf071470e" /><Relationship Type="http://schemas.openxmlformats.org/officeDocument/2006/relationships/footer" Target="/word/footer1.xml" Id="R2dd85dab339446c6" /></Relationships>
</file>