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132a6cb48d4a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Stryn,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 HOLDING AS</w:t>
      </w:r>
    </w:p>
    <w:sectPr>
      <w:headerReference xmlns:r="http://schemas.openxmlformats.org/officeDocument/2006/relationships" w:type="default" r:id="R7a9017ce78fb4e95"/>
      <w:footerReference xmlns:r="http://schemas.openxmlformats.org/officeDocument/2006/relationships" w:type="default" r:id="Rca89443964f641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 HOLDING AS   ·   Org.nr 928 286 061   ·   Geilevegen 41   ·   6783 STRYN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9017ce78fb4e95" /><Relationship Type="http://schemas.openxmlformats.org/officeDocument/2006/relationships/footer" Target="/word/footer1.xml" Id="Rca89443964f64134" /></Relationships>
</file>