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eb2093c6d4d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KMH HOLDING AS.</w:t>
      </w:r>
    </w:p>
    <w:sectPr>
      <w:headerReference xmlns:r="http://schemas.openxmlformats.org/officeDocument/2006/relationships" w:type="default" r:id="R18fdae1a5df0451f"/>
      <w:footerReference xmlns:r="http://schemas.openxmlformats.org/officeDocument/2006/relationships" w:type="default" r:id="R97a2e18d5c99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dae1a5df0451f" /><Relationship Type="http://schemas.openxmlformats.org/officeDocument/2006/relationships/footer" Target="/word/footer1.xml" Id="R97a2e18d5c994f6e" /></Relationships>
</file>