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c6713cc6640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P. G. GUNDERSEN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P. G. GUNDERSEN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564a9d4f2e49f8"/>
      <w:footerReference xmlns:r="http://schemas.openxmlformats.org/officeDocument/2006/relationships" w:type="default" r:id="R49a1d41653a8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 G. GUNDERSEN GRUPPEN AS   ·   Org.nr 928 252 108   ·   Colbjørnsens gate 3   ·   0256 OSLO   ·   Tlf. 23 13 30 30   ·   post@merkantilbygg.no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 G. GUNDERSEN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64a9d4f2e49f8" /><Relationship Type="http://schemas.openxmlformats.org/officeDocument/2006/relationships/footer" Target="/word/footer1.xml" Id="R49a1d41653a84d59" /></Relationships>
</file>