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bfff79f28bc4f0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TØNNESEN HOLDING II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TØNNESEN HOLDING II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338ca2161054024"/>
      <w:footerReference xmlns:r="http://schemas.openxmlformats.org/officeDocument/2006/relationships" w:type="default" r:id="R6b52a42b6516425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TØNNESEN HOLDING II AS   ·   Org.nr 928 078 639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TØNNESEN HOLDING II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338ca2161054024" /><Relationship Type="http://schemas.openxmlformats.org/officeDocument/2006/relationships/footer" Target="/word/footer1.xml" Id="R6b52a42b65164251" /></Relationships>
</file>