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082829dd2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THAA HOLDING AS</w:t>
      </w:r>
    </w:p>
    <w:sectPr>
      <w:headerReference xmlns:r="http://schemas.openxmlformats.org/officeDocument/2006/relationships" w:type="default" r:id="Rbd67ff786d06457c"/>
      <w:footerReference xmlns:r="http://schemas.openxmlformats.org/officeDocument/2006/relationships" w:type="default" r:id="R1787f0832b42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THAA HOLDING AS   ·   Org.nr 928 007 286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7ff786d06457c" /><Relationship Type="http://schemas.openxmlformats.org/officeDocument/2006/relationships/footer" Target="/word/footer1.xml" Id="R1787f0832b4242ed" /></Relationships>
</file>