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823a568b1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325946baf429e"/>
      <w:footerReference xmlns:r="http://schemas.openxmlformats.org/officeDocument/2006/relationships" w:type="default" r:id="Rfda2ac435f9b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THAA HOLDING AS   ·   Org.nr 928 007 286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325946baf429e" /><Relationship Type="http://schemas.openxmlformats.org/officeDocument/2006/relationships/footer" Target="/word/footer1.xml" Id="Rfda2ac435f9b4415" /></Relationships>
</file>