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46def062704b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Nesodden,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UMBANI AS</w:t>
      </w:r>
    </w:p>
    <w:sectPr>
      <w:headerReference xmlns:r="http://schemas.openxmlformats.org/officeDocument/2006/relationships" w:type="default" r:id="Re01c24ee4d844951"/>
      <w:footerReference xmlns:r="http://schemas.openxmlformats.org/officeDocument/2006/relationships" w:type="default" r:id="R9100a84015e04b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UMBANI AS   ·   Org.nr 927 652 889   ·   Solstubben 17   ·   1459 NESODDEN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UMBANI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1c24ee4d844951" /><Relationship Type="http://schemas.openxmlformats.org/officeDocument/2006/relationships/footer" Target="/word/footer1.xml" Id="R9100a84015e04bee" /></Relationships>
</file>