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86eb41314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FLYGIND INVEST AS.</w:t>
      </w:r>
    </w:p>
    <w:sectPr>
      <w:headerReference xmlns:r="http://schemas.openxmlformats.org/officeDocument/2006/relationships" w:type="default" r:id="R375e9f4595ec4536"/>
      <w:footerReference xmlns:r="http://schemas.openxmlformats.org/officeDocument/2006/relationships" w:type="default" r:id="Ra924dab53fee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e9f4595ec4536" /><Relationship Type="http://schemas.openxmlformats.org/officeDocument/2006/relationships/footer" Target="/word/footer1.xml" Id="Ra924dab53fee4231" /></Relationships>
</file>