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ca22b3d5c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REFA AS</w:t>
      </w:r>
    </w:p>
    <w:sectPr>
      <w:headerReference xmlns:r="http://schemas.openxmlformats.org/officeDocument/2006/relationships" w:type="default" r:id="R6f65e898d41c4a09"/>
      <w:footerReference xmlns:r="http://schemas.openxmlformats.org/officeDocument/2006/relationships" w:type="default" r:id="R5fb23c08fd71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REFA AS   ·   Org.nr 927 081 156   ·   Ulvsberget 53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5e898d41c4a09" /><Relationship Type="http://schemas.openxmlformats.org/officeDocument/2006/relationships/footer" Target="/word/footer1.xml" Id="R5fb23c08fd714c41" /></Relationships>
</file>