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ea16ca687d41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ENGERSBORG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ENGERSBORG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f54cbc386549d4"/>
      <w:footerReference xmlns:r="http://schemas.openxmlformats.org/officeDocument/2006/relationships" w:type="default" r:id="Rd85ea6092cee4d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ENGERSBORG AS   ·   Org.nr 926 899 988   ·   Pakkhusgata 5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ENGERSBORG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f54cbc386549d4" /><Relationship Type="http://schemas.openxmlformats.org/officeDocument/2006/relationships/footer" Target="/word/footer1.xml" Id="Rd85ea6092cee4d13" /></Relationships>
</file>