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7d2b7a275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BACHELOR AS</w:t>
      </w:r>
    </w:p>
    <w:sectPr>
      <w:headerReference xmlns:r="http://schemas.openxmlformats.org/officeDocument/2006/relationships" w:type="default" r:id="R356eda96c0df4995"/>
      <w:footerReference xmlns:r="http://schemas.openxmlformats.org/officeDocument/2006/relationships" w:type="default" r:id="R8bc4cc715c6c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BACHELOR AS   ·   Org.nr 926 851 128   ·   v/Norscan Partners AS, Karenslyst allé 53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BACHELOR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eda96c0df4995" /><Relationship Type="http://schemas.openxmlformats.org/officeDocument/2006/relationships/footer" Target="/word/footer1.xml" Id="R8bc4cc715c6c4e3a" /></Relationships>
</file>