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ad0e286fd4c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V.H.V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V.H.V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14ddce2d2d4551"/>
      <w:footerReference xmlns:r="http://schemas.openxmlformats.org/officeDocument/2006/relationships" w:type="default" r:id="R171060a85822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4ddce2d2d4551" /><Relationship Type="http://schemas.openxmlformats.org/officeDocument/2006/relationships/footer" Target="/word/footer1.xml" Id="R171060a858224a2c" /></Relationships>
</file>