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24d17cbe5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BRANNKASSESTIFTELSEN MIDT-BUSKERUD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BRANNKASSESTIFTELSEN MIDT-BUSKERUD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33a766cb343f7"/>
      <w:footerReference xmlns:r="http://schemas.openxmlformats.org/officeDocument/2006/relationships" w:type="default" r:id="Rfb3f7ef1717b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33a766cb343f7" /><Relationship Type="http://schemas.openxmlformats.org/officeDocument/2006/relationships/footer" Target="/word/footer1.xml" Id="Rfb3f7ef1717b4d1a" /></Relationships>
</file>